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37"/>
        <w:gridCol w:w="118"/>
      </w:tblGrid>
      <w:tr w:rsidR="00527C84" w:rsidRPr="00B171CD" w:rsidTr="00527C8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7C84" w:rsidRPr="00B171CD" w:rsidRDefault="00527C84" w:rsidP="00B1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84" w:rsidRPr="00B171CD" w:rsidTr="00527C84">
        <w:trPr>
          <w:trHeight w:val="31680"/>
          <w:tblCellSpacing w:w="0" w:type="dxa"/>
        </w:trPr>
        <w:tc>
          <w:tcPr>
            <w:tcW w:w="21600" w:type="dxa"/>
            <w:shd w:val="clear" w:color="auto" w:fill="FFFFFF"/>
            <w:tcMar>
              <w:top w:w="0" w:type="dxa"/>
              <w:left w:w="187" w:type="dxa"/>
              <w:bottom w:w="0" w:type="dxa"/>
              <w:right w:w="187" w:type="dxa"/>
            </w:tcMar>
            <w:hideMark/>
          </w:tcPr>
          <w:p w:rsidR="00527C84" w:rsidRPr="00B171CD" w:rsidRDefault="00527C84" w:rsidP="00B171CD">
            <w:pPr>
              <w:spacing w:before="3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6"/>
              <w:tblpPr w:leftFromText="180" w:rightFromText="180" w:vertAnchor="text" w:tblpY="-3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863"/>
            </w:tblGrid>
            <w:tr w:rsidR="005A3612" w:rsidTr="0043283A">
              <w:tc>
                <w:tcPr>
                  <w:tcW w:w="4425" w:type="dxa"/>
                </w:tcPr>
                <w:p w:rsidR="005A3612" w:rsidRPr="0043283A" w:rsidRDefault="005A3612" w:rsidP="009A78C5">
                  <w:pPr>
                    <w:spacing w:line="30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939131" cy="1864426"/>
                        <wp:effectExtent l="19050" t="0" r="4469" b="0"/>
                        <wp:docPr id="1" name="Рисунок 1" descr="C:\Users\Главный\AppData\Local\Microsoft\Windows\Temporary Internet Files\Content.Word\CCI30042020_00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Главный\AppData\Local\Microsoft\Windows\Temporary Internet Files\Content.Word\CCI30042020_00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lum bright="1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7322" cy="18669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27C84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 </w:t>
            </w:r>
          </w:p>
          <w:p w:rsidR="0043283A" w:rsidRDefault="0043283A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</w:pPr>
          </w:p>
          <w:p w:rsidR="0043283A" w:rsidRDefault="0043283A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</w:pPr>
          </w:p>
          <w:p w:rsidR="0043283A" w:rsidRPr="00B171CD" w:rsidRDefault="0043283A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1CD" w:rsidRPr="0043283A" w:rsidRDefault="00B171CD" w:rsidP="00B171CD">
            <w:pPr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«Первомайская средняя общеобразовательная школа</w:t>
            </w:r>
          </w:p>
          <w:p w:rsidR="00527C84" w:rsidRPr="0043283A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84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3283A" w:rsidRDefault="0043283A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83A" w:rsidRPr="0043283A" w:rsidRDefault="0043283A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ПОЛОЖЕНИЕ</w:t>
            </w:r>
          </w:p>
          <w:p w:rsidR="00527C84" w:rsidRPr="00B171CD" w:rsidRDefault="0062007E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о проведении системы внутренней</w:t>
            </w:r>
            <w:r w:rsidR="00527C84"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 xml:space="preserve"> оценки качества образования </w:t>
            </w:r>
            <w:proofErr w:type="gramStart"/>
            <w:r w:rsidR="00527C84"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в</w:t>
            </w:r>
            <w:proofErr w:type="gramEnd"/>
            <w:r w:rsidR="00527C84"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 xml:space="preserve"> 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МБОУ «Первомайская СОШ»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1. Общие положения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Настоящее Положение разработано в соответствии со статьей 28 Федерального закона Российской Федерации от 29 декабря 2012 г. № 273-ФЗ «Об образовании в Российской Федерации», подпунктом к пункта 1 Указа президента Российской Федерации от 07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№ 286 «О формировании независимой оценки качества работы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организаций, оказывающих социальные услуги», распоряжением Правительства Российской Федерации от 30 марта 2013года № 487-р, Уставом образовательного учреждения и регламентирует содержание и порядок проведения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мониторинга администрацией МБОУ  «Первомайская СОШ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»(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далее – «Учреждение»).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1.2. Положение определяет цели, задачи,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внутришкольные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показатели и индикаторы, инструментарий, функциональную схему, организационную структуру, порядок существования внутренней и внешней системы оценки качества образования.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 В Положении применяются понятия: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1.3.1. Качество образования – это интегральная характеристика системы общего образования Учреждения, отражающая степень соответствия достигаемых результатов деятельности школы нормативным требованиям, социальному заказу, сформированному потребителями образовательных услуг.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1.3.2. Система оценки качества образования – это система сбора, обработки данных по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внутришкольным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показателям и индикаторам, хранения и предоставления информации о качестве образования при проведении процедур оценки </w:t>
            </w: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lastRenderedPageBreak/>
              <w:t>образовательной деятельности Учреждения, в том числе в рамках лицензирования, государственной аккредитации, государственного контроля и надзора. Система независимой оценки качества образования проводится в соответствии с утвержденным на год директором планом работы Учреждения и планами работы других надзорных органов.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1.3.3. Показатели и индикаторы мониторинга качества образования – это комплекс показателей и индикаторов, по которым осуществляется сбор, обработка, хранение информации о состоянии и динамике качества образования.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1.3.4.Качество условий – 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1.3.5.Государственный стандарт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1.3.6. Критерий – признак, на основании которого производится оценка, классификация оцениваемого объекта.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1.3.7. 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о-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общественных требований к качеству образования, а также личностным ожиданиям обучающихся.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1.3.8. Экспертиза – всестороннее изучение и анализ состояния образовательного процесса, условий и результатов образовательной деятельности.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1.3.9.Измерение – метод регистрации состояния качества образования, а также оценка уровня образовательных достижений с помощью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КИМов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1.3.10. 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деятельности Учреждения. Под мониторингом понимается проведение администрацией Учреждения, внешними экспертами наблюдений, обследований, осуществляемых в порядке руководства и контроля в пределах своей компетенции за соблюдением работниками Учреждения трудовых договоров (в т. ч. законодательных и иных нормативно-правовых актов РФ, субъекта РФ, Учреждения в области образования).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2. Основные цели, задачи, функции и принципы системы оценки качества образования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2.1. Цель: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– непрерывное,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диагностико-прогностическое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отслеживание динамики качества образовательных услуг, оказываемых образовательным Учреждением, и эффективности управления качеством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 обеспечение органов управления, экспертов в области образования, Управляющего Совета, осуществляющих общественный характер управления образовательным </w:t>
            </w: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lastRenderedPageBreak/>
              <w:t>Учреждением, информацией о состоянии и динамике качества образования в Учреждении;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уровень, предоставление всем участникам образовательного процесса и общественности достоверной информации о качестве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-прогнозирование развития образовательной системы Учреждения.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2.2. Задачами системы оценки качества образования являются: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 организационное и методическое обеспечение сбора, обработки, хранения информации о состоянии и динамике показателей качества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-технологическая и техническая поддержка сбора, обработки, хранения информации о состоянии и динамике качества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-проведение сравнительного анализа и анализа факторов, влияющих на динамику качества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-своевременное выявление изменений, происходящих в образовательном процессе, и факторов, вызывающих их;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-осуществление прогнозирования развития важнейших процессов на уровне школы;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-предупреждение негативных тенденций в организации образовательного процесса;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-оформление и представление информации о состоянии и динамике качества образования.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2.3. Функциями системы являются: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-сбор данных по школе в соответствии с муниципальными показателями и индикаторами мониторинга качества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-получение сравнительных данных, выявление динамики и факторов влияния на динамику качества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-определение и упорядочивание информации о состоянии и динамике качества образования в базе данных школы;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2.4. Школьная система независимой оценки качества образования отражает образовательные достижения учеников и образовательный процесс.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Школьная система независимой оценки качества образования включает в себя две согласованные между собой системы оценок: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 внешнюю оценку, осуществляемую внешними по отношению к Учреждению службами; (результаты ЕГЭ и ГИА, мониторинговые исследования федерального, регионального и муниципального уровня);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 внутреннюю оценку (самооценка), осуществляемую самим Учреждением – </w:t>
            </w: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lastRenderedPageBreak/>
              <w:t>обучающимися, педагогами, администрацией.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2.5. Получаемая в процессе оценки информация должна отвечать следующим требованиям: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 объективность - должна отражать реальное состояние дел;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–точность - иметь минимальные погрешности измерений;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–полнота - источники должны быть оптимальными;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 достаточность - объем информации должен позволить принять обоснованное решение;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систематизированность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- иметь четкую структуру сбора, пополнения, отчетности и хранения;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–оперативность - информация должна быть своевременной;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–доступность-информация должна быть представлена в форме, позволяющей видеть реальные проблемы, требующие решения;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– открытост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ь-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каждый субъект мониторинга может увидеть свой результат.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2.6. Независимая оценка качества образования осуществляется посредством: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-системы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контроля;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-общественной экспертизы качества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-лицензирования;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-государственной аккредитации;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-государственной итоговой аттестации выпускников;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-мониторинга качества образования.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2.7. В качестве источников данных для независимой оценки качества образования используются: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-образовательная статистика;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-промежуточная и итоговая аттестация;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-мониторинговые исследования;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-социологические опросы;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-отчеты работников Учреждения;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-посещение уроков и внеклассных мероприятий.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3. Участники оценочных мероприятий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3.1. Общее методическое руководство организацией и проведением мониторинга осуществляет директор Учреждения в соответствии с Федеральным законом от 29 декабря 2012 г. № 273-ФЗ «Об образовании в Российской Федерации», Конвенцией о правах ребенка, Уставом школы и локальными правовыми актами.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3.2. Образовательное Учреждение проводит мониторинговые мероприятия силами своих специалистов: директор школы, его заместители, руководители методических объединений, творческая группа педагогов, учителя, классные руководители.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3.3. По поручению директора Учреждения могут осуществлять мониторинг другие специалисты, обладающие необходимой квалификацией и компетенцией.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3.4. Объектом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мониторинга являются: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3.4.1. Образовательная среда: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-контингент 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школы;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-материально-техническая база;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-кадровое (педагогическое) обеспечение образовательного процесса.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3.4.2. обучающиеся: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-степень адаптации к обучению учащихся 1, 5 классов;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-уровень успеваемости учащихся;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lastRenderedPageBreak/>
              <w:t>-уровень качества знаний;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-уровень степени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учащихся (по всем предметам)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;-уровень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универсальных учебных действий;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-уровень воспитанности учащихся;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-уровень личностного развития учащихся;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-уровень работы с одарёнными детьми;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-физическое воспитание и состояние здоровья школьников;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-посещение учащимися занятий;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-степень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удовлетвор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?н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ности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учащихся образовательным процессом в Учреждении;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-модель выпускника, уровень её достижения учащимися Учреждения (по уровням обучения).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3.4.3. Педагогические работники: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-уровень профессиональной компетентности;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-качество и результативность педагогической работы;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-уровень инновационной деятельности педагога;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-анализ педагогических затруднений;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-самообразовательная деятельность.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3.4.4. Образовательный процесс: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-анализ стартового, промежуточного и итогового контроля за уровнем учебных достижений учащихся;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-выполнение нормативных требований к организации образовательного процесса.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3.4.5. Социально-психологическое сопровождение учебно-воспитательного процесса: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-социальный паспорт класса;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-психологическая диагностика;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-профилактическая работа;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-коррекционная работа.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3.5. Источниками сбора данных и инструментарием сбора данных для расчета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показателей и индикаторов мониторинга качества образования являются: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3.5.1. данные государственной статистической отчётности;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3.5.2. результаты государственной итоговой аттестации выпускников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3.5.3. тестирование: бланковое, компьютерное;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3.5.4. анкетирование, опросы;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3.5.5. дополнительные данные, собираемые в рамках мониторинговых исследований.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4. Периодичность и виды независимой оценки качества образования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Учреждении».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4.2</w:t>
            </w:r>
            <w:r w:rsidRPr="00B1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План-график, утверждённый директором Учреждения, по которому осуществляется оценка качества образования, доводится до всех участников учебного процесса.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4.3. В Учреждении могут осуществляться следующие виды мониторинговых исследований: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4.3.1. по этапам обучения: 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входной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, промежуточный, итоговый;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4.3.2. по временной зависимости: 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краткосрочный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(ориентирован на промежуточные результаты качества образования), долгосрочный (ориентирован на реализацию Программы развития Учреждения);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lastRenderedPageBreak/>
              <w:t xml:space="preserve">4.3.3. по частоте процедур: 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разовый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, периодический, систематический;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4.3.4. по формам объективно-субъектных отношений: самоконтроль, взаимоконтроль, внешний контроль.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 5. Права и ответственность участников оценочных мероприятий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5.1. Субъекты учебно-воспитательного процесса школы имеют право на конфиденциальность информации.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5.2. Лица, осуществляющие мониторинг, имеют право на публикацию данных с научной или научно-методической целью.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5.3. За организацию мониторинга несут ответственность: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5.3.1. за дидактический мониторинг – заместитель директора по учебно-воспитательной работе;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5.3.2. за воспитательный мониторинг – организатор учреждения;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5.3.3. за психолого-педагогический мониторинг – социальный педагог;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5.3.4. за управленческий мониторинг – директор школы.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6. Результаты системы оценки качества образования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6.1. Итоги работы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6.2. Мониторинговые исследования могут обсуждаться на заседаниях педагогического совета, методического совещания, совещаниях при директоре, заседаниях Управляющего совета.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6.3. Результаты системы оценки качества образования способствуют: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-принятию обоснованных управленческих решений по повышению качества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-обеспечению единого образовательного пространства;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-обеспечению объективности промежуточной и итоговой аттестации учащихся;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-созданию системы измерителей для различных пользователей, позволяющей эффективно достичь основных целей системы качества образования.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6.4. Предметом системы оценки качества образования являются: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стандартам);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-качество основных и дополнительных образовательных программ, принятых и реализуемых в школе, условия их реализации;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-воспитательная работа;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-профессиональная компетентность педагогов, их деятельность по обеспечению требуемого качества результатов образования;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-эффективность управления качеством образования и открытость деятельности Учреждения;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lastRenderedPageBreak/>
              <w:t>-состояние здоровья учащихся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. 6.5.Общие подходы к организации мониторинга: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-мониторинг осуществляется по всем основным предметам учебного плана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Учреждния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-проверка образовательных достижений и степени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должна быть ежегодной, во всех классах;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-критерии, показатели, формы сбора и предоставления информации, а также сроки проверки определяются администрацией Учреждения в зависимости от особенностей процесса обучения;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-обработка и накопление материалов может проводиться в бумажном и электронном варианте - в форме таблиц, диаграмм, различных измерительных шкал, в текстовой форме.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6.6. Мониторинг в Учреждении может быть представлен двумя уровнями: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Первый уровень индивидуальный (персональный) - осуществляют его учитель отслеживание различных сторон учебного процесса (уровень развития обучающихся, состояние успеваемости, качество знаний, умений и навыков).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На втором (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) уровне ежегодно проводится мониторинг уровня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обязательных результатов обучения в виде административных контрольных работ: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-стартовый (входной) - определяется степень устойчивости знаний учащихся,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-промежуточный (тематический, четвертной, полугодовой) отслеживается динамика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учащихся, корректируется деятельность учителя и учеников для предупреждения неуспеваемости;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-итоговый (годовой) - определяется уровень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знаний, умений и навыков при переходе учащихся в следующий класс, прогнозируется результативность дальнейшего обучения учащихся, выявляются недостатки в работе, планировании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контроля на следующий учебный год по предметам и классам, по которым получены неудовлетворительные результаты мониторинга. Тренировочные, диагностические задания разрабатываются и проводятся учителям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и-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 предметниками, руководителями методических объединений, заместителем директора. Используются тренировочные задания системы </w:t>
            </w:r>
            <w:proofErr w:type="spell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СтатГрад</w:t>
            </w:r>
            <w:proofErr w:type="spell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, ФИПИ (Федеральный институт педагогических измерений), ФЦТ и др.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b/>
                <w:bCs/>
                <w:color w:val="161908"/>
                <w:sz w:val="24"/>
                <w:szCs w:val="24"/>
                <w:lang w:eastAsia="ru-RU"/>
              </w:rPr>
              <w:t>7. Общественное участие в независимой оценке и контроле качества образования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7.1. Придание гласности и открытости результатам оценки качества образования осуществляется путем предоставления информации: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 xml:space="preserve">-основным потребителям </w:t>
            </w:r>
            <w:proofErr w:type="gramStart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результатов системы оценки качества образования</w:t>
            </w:r>
            <w:proofErr w:type="gramEnd"/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-средствам массовой информации через публичный доклад директора школы;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-размещение аналитических материалов, результатов оценки качества образования на официальном сайте школы.</w:t>
            </w:r>
          </w:p>
          <w:p w:rsidR="00527C84" w:rsidRPr="00B171CD" w:rsidRDefault="00527C84" w:rsidP="00B171CD">
            <w:pPr>
              <w:shd w:val="clear" w:color="auto" w:fill="FFFFFF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color w:val="161908"/>
                <w:sz w:val="24"/>
                <w:szCs w:val="24"/>
                <w:lang w:eastAsia="ru-RU"/>
              </w:rPr>
              <w:t>7.2. Независимая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</w:t>
            </w:r>
          </w:p>
          <w:p w:rsidR="00527C84" w:rsidRPr="00B171CD" w:rsidRDefault="00527C84" w:rsidP="00B171CD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27C84" w:rsidRPr="00B171CD" w:rsidRDefault="00527C84" w:rsidP="00B1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C84" w:rsidRPr="00B171CD" w:rsidRDefault="00527C84" w:rsidP="00B171CD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"/>
            </w:tblGrid>
            <w:tr w:rsidR="00527C84" w:rsidRPr="00B171CD">
              <w:trPr>
                <w:tblCellSpacing w:w="0" w:type="dxa"/>
              </w:trPr>
              <w:tc>
                <w:tcPr>
                  <w:tcW w:w="0" w:type="auto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527C84" w:rsidRPr="00B171CD" w:rsidRDefault="00527C84" w:rsidP="00B17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7C84" w:rsidRPr="00B171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7C84" w:rsidRPr="00B171CD" w:rsidRDefault="00527C84" w:rsidP="00B17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7C84" w:rsidRPr="00B171CD" w:rsidRDefault="00527C84" w:rsidP="00B17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84" w:rsidRPr="00B171CD" w:rsidTr="00527C84">
        <w:trPr>
          <w:trHeight w:val="19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56" w:type="dxa"/>
              <w:left w:w="0" w:type="dxa"/>
              <w:bottom w:w="56" w:type="dxa"/>
              <w:right w:w="0" w:type="dxa"/>
            </w:tcMar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24"/>
              <w:gridCol w:w="740"/>
              <w:gridCol w:w="864"/>
              <w:gridCol w:w="126"/>
            </w:tblGrid>
            <w:tr w:rsidR="00527C84" w:rsidRPr="00B171C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7C84" w:rsidRPr="00B171CD" w:rsidRDefault="00E83A98" w:rsidP="00B17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tooltip="Обратная связь" w:history="1">
                    <w:r w:rsidR="00527C84" w:rsidRPr="00B171CD">
                      <w:rPr>
                        <w:rFonts w:ascii="Times New Roman" w:eastAsia="Times New Roman" w:hAnsi="Times New Roman" w:cs="Times New Roman"/>
                        <w:color w:val="A4D824"/>
                        <w:sz w:val="24"/>
                        <w:szCs w:val="24"/>
                        <w:u w:val="single"/>
                        <w:lang w:eastAsia="ru-RU"/>
                      </w:rPr>
                      <w:t>Назад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C84" w:rsidRPr="00B171CD" w:rsidRDefault="00E83A98" w:rsidP="00B17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527C84" w:rsidRPr="00B171CD">
                      <w:rPr>
                        <w:rFonts w:ascii="Times New Roman" w:eastAsia="Times New Roman" w:hAnsi="Times New Roman" w:cs="Times New Roman"/>
                        <w:color w:val="A4D824"/>
                        <w:sz w:val="24"/>
                        <w:szCs w:val="24"/>
                        <w:u w:val="single"/>
                        <w:lang w:eastAsia="ru-RU"/>
                      </w:rPr>
                      <w:t>Вверх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C84" w:rsidRPr="00B171CD" w:rsidRDefault="00E83A98" w:rsidP="00B17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tooltip="ФГОС ОВЗ" w:history="1">
                    <w:r w:rsidR="00527C84" w:rsidRPr="00B171CD">
                      <w:rPr>
                        <w:rFonts w:ascii="Times New Roman" w:eastAsia="Times New Roman" w:hAnsi="Times New Roman" w:cs="Times New Roman"/>
                        <w:color w:val="A4D824"/>
                        <w:sz w:val="24"/>
                        <w:szCs w:val="24"/>
                        <w:u w:val="single"/>
                        <w:lang w:eastAsia="ru-RU"/>
                      </w:rPr>
                      <w:t>Вперед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27C84" w:rsidRPr="00B171CD" w:rsidRDefault="00527C84" w:rsidP="00B17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27C84" w:rsidRPr="00B171CD" w:rsidRDefault="00527C84" w:rsidP="00B171CD">
            <w:pPr>
              <w:spacing w:after="0" w:line="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84" w:rsidRPr="00B171CD" w:rsidTr="00527C84">
        <w:trPr>
          <w:tblCellSpacing w:w="0" w:type="dxa"/>
        </w:trPr>
        <w:tc>
          <w:tcPr>
            <w:tcW w:w="21600" w:type="dxa"/>
            <w:gridSpan w:val="2"/>
            <w:shd w:val="clear" w:color="auto" w:fill="FFFFFF"/>
            <w:hideMark/>
          </w:tcPr>
          <w:p w:rsidR="00527C84" w:rsidRPr="00B171CD" w:rsidRDefault="00527C84" w:rsidP="00B171CD">
            <w:pPr>
              <w:spacing w:before="56" w:after="56" w:line="240" w:lineRule="auto"/>
              <w:ind w:left="56"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7C84" w:rsidRPr="00B171CD" w:rsidTr="00527C8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27C84" w:rsidRPr="00B171CD" w:rsidRDefault="00527C84" w:rsidP="00B171CD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C84" w:rsidRPr="00B171CD" w:rsidRDefault="00527C84" w:rsidP="00B171CD">
            <w:pPr>
              <w:spacing w:before="37" w:after="3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F2BA0" w:rsidRPr="00B171CD" w:rsidRDefault="005F2BA0" w:rsidP="00B171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2BA0" w:rsidRPr="00B171CD" w:rsidSect="00B1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C84"/>
    <w:rsid w:val="000F1061"/>
    <w:rsid w:val="00207D5D"/>
    <w:rsid w:val="00216E82"/>
    <w:rsid w:val="003964F2"/>
    <w:rsid w:val="0043283A"/>
    <w:rsid w:val="00527C84"/>
    <w:rsid w:val="005335A8"/>
    <w:rsid w:val="005A3612"/>
    <w:rsid w:val="005F2BA0"/>
    <w:rsid w:val="0062007E"/>
    <w:rsid w:val="00661174"/>
    <w:rsid w:val="00780CEE"/>
    <w:rsid w:val="00821011"/>
    <w:rsid w:val="00AB1055"/>
    <w:rsid w:val="00B171CD"/>
    <w:rsid w:val="00B60D70"/>
    <w:rsid w:val="00B819DD"/>
    <w:rsid w:val="00E83A98"/>
    <w:rsid w:val="00ED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C84"/>
    <w:rPr>
      <w:b/>
      <w:bCs/>
    </w:rPr>
  </w:style>
  <w:style w:type="character" w:styleId="a5">
    <w:name w:val="Hyperlink"/>
    <w:basedOn w:val="a0"/>
    <w:uiPriority w:val="99"/>
    <w:semiHidden/>
    <w:unhideWhenUsed/>
    <w:rsid w:val="00527C84"/>
    <w:rPr>
      <w:color w:val="0000FF"/>
      <w:u w:val="single"/>
    </w:rPr>
  </w:style>
  <w:style w:type="table" w:styleId="a6">
    <w:name w:val="Table Grid"/>
    <w:basedOn w:val="a1"/>
    <w:uiPriority w:val="59"/>
    <w:rsid w:val="0043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A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980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8158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200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7387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9249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5657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2640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3238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034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3880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08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70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264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510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84173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5854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926735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85030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34393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87093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069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425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0849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3298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563420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73764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85375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555">
          <w:marLeft w:val="187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kovschool1.edusite.ru/p608aa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ovschool1.edusite.ru/p607aa1.html" TargetMode="External"/><Relationship Id="rId5" Type="http://schemas.openxmlformats.org/officeDocument/2006/relationships/hyperlink" Target="http://skovschool1.edusite.ru/p606aa1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 Фёдоровна</cp:lastModifiedBy>
  <cp:revision>2</cp:revision>
  <cp:lastPrinted>2018-09-12T10:11:00Z</cp:lastPrinted>
  <dcterms:created xsi:type="dcterms:W3CDTF">2023-05-31T05:11:00Z</dcterms:created>
  <dcterms:modified xsi:type="dcterms:W3CDTF">2023-05-31T05:11:00Z</dcterms:modified>
</cp:coreProperties>
</file>